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120" w:type="dxa"/>
        <w:tblInd w:w="-995" w:type="dxa"/>
        <w:tblLook w:val="04A0" w:firstRow="1" w:lastRow="0" w:firstColumn="1" w:lastColumn="0" w:noHBand="0" w:noVBand="1"/>
      </w:tblPr>
      <w:tblGrid>
        <w:gridCol w:w="5824"/>
        <w:gridCol w:w="8396"/>
        <w:gridCol w:w="900"/>
      </w:tblGrid>
      <w:tr w:rsidR="001F78D8" w:rsidRPr="00372B97" w:rsidTr="00897234">
        <w:trPr>
          <w:trHeight w:val="1586"/>
        </w:trPr>
        <w:tc>
          <w:tcPr>
            <w:tcW w:w="15120" w:type="dxa"/>
            <w:gridSpan w:val="3"/>
            <w:shd w:val="clear" w:color="auto" w:fill="DEEAF6" w:themeFill="accent1" w:themeFillTint="33"/>
          </w:tcPr>
          <w:p w:rsidR="001F78D8" w:rsidRPr="00897234" w:rsidRDefault="001F78D8" w:rsidP="00A02445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897234">
              <w:rPr>
                <w:rFonts w:cs="B Nazanin" w:hint="cs"/>
                <w:b/>
                <w:bCs/>
                <w:sz w:val="40"/>
                <w:szCs w:val="40"/>
                <w:rtl/>
              </w:rPr>
              <w:t>رشته های تحصیلی کارشناسی ارشد دانشگاه کوثر بجنورد</w:t>
            </w:r>
            <w:r w:rsidR="00897234" w:rsidRPr="00897234">
              <w:rPr>
                <w:rFonts w:cs="B Nazanin" w:hint="cs"/>
                <w:b/>
                <w:bCs/>
                <w:sz w:val="24"/>
                <w:szCs w:val="24"/>
                <w:rtl/>
              </w:rPr>
              <w:t>(ویژه خواهران)</w:t>
            </w:r>
            <w:r w:rsidRPr="0089723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97234">
              <w:rPr>
                <w:rFonts w:cs="B Nazanin" w:hint="cs"/>
                <w:b/>
                <w:bCs/>
                <w:sz w:val="40"/>
                <w:szCs w:val="40"/>
                <w:rtl/>
              </w:rPr>
              <w:t>در سال 140</w:t>
            </w:r>
            <w:r w:rsidR="00A02445">
              <w:rPr>
                <w:rFonts w:cs="B Nazanin" w:hint="cs"/>
                <w:b/>
                <w:bCs/>
                <w:sz w:val="40"/>
                <w:szCs w:val="40"/>
                <w:rtl/>
              </w:rPr>
              <w:t>4</w:t>
            </w:r>
            <w:r w:rsidRPr="00897234">
              <w:rPr>
                <w:rFonts w:cs="B Nazanin" w:hint="cs"/>
                <w:b/>
                <w:bCs/>
                <w:sz w:val="40"/>
                <w:szCs w:val="40"/>
                <w:rtl/>
              </w:rPr>
              <w:t>-</w:t>
            </w:r>
            <w:r w:rsidR="00A02445">
              <w:rPr>
                <w:rFonts w:cs="B Nazanin" w:hint="cs"/>
                <w:b/>
                <w:bCs/>
                <w:sz w:val="40"/>
                <w:szCs w:val="40"/>
                <w:rtl/>
              </w:rPr>
              <w:t>1403</w:t>
            </w:r>
          </w:p>
          <w:p w:rsidR="001F78D8" w:rsidRPr="00897234" w:rsidRDefault="001F78D8" w:rsidP="001F78D8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897234">
              <w:rPr>
                <w:rFonts w:cs="B Nazanin" w:hint="cs"/>
                <w:b/>
                <w:bCs/>
                <w:sz w:val="40"/>
                <w:szCs w:val="40"/>
                <w:rtl/>
              </w:rPr>
              <w:t>که براساس آیین نامه پذیرش بدون آزمون دانشجو می پذیرد</w:t>
            </w:r>
          </w:p>
          <w:p w:rsidR="001F78D8" w:rsidRPr="00897234" w:rsidRDefault="001F78D8" w:rsidP="001F78D8">
            <w:pPr>
              <w:jc w:val="center"/>
              <w:rPr>
                <w:rFonts w:cs="B Nazanin"/>
                <w:b/>
                <w:bCs/>
                <w:sz w:val="40"/>
                <w:szCs w:val="40"/>
              </w:rPr>
            </w:pPr>
          </w:p>
        </w:tc>
      </w:tr>
      <w:tr w:rsidR="001F78D8" w:rsidRPr="00372B97" w:rsidTr="00897234">
        <w:trPr>
          <w:trHeight w:val="684"/>
        </w:trPr>
        <w:tc>
          <w:tcPr>
            <w:tcW w:w="5824" w:type="dxa"/>
            <w:shd w:val="clear" w:color="auto" w:fill="AEAAAA" w:themeFill="background2" w:themeFillShade="BF"/>
          </w:tcPr>
          <w:p w:rsidR="001F78D8" w:rsidRPr="00380B8B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380B8B">
              <w:rPr>
                <w:rFonts w:cs="B Nazanin" w:hint="cs"/>
                <w:b/>
                <w:bCs/>
                <w:sz w:val="28"/>
                <w:szCs w:val="28"/>
                <w:rtl/>
              </w:rPr>
              <w:t>گرایش</w:t>
            </w:r>
          </w:p>
        </w:tc>
        <w:tc>
          <w:tcPr>
            <w:tcW w:w="8396" w:type="dxa"/>
            <w:shd w:val="clear" w:color="auto" w:fill="AEAAAA" w:themeFill="background2" w:themeFillShade="BF"/>
          </w:tcPr>
          <w:p w:rsidR="001F78D8" w:rsidRPr="00380B8B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380B8B">
              <w:rPr>
                <w:rFonts w:cs="B Nazanin" w:hint="cs"/>
                <w:b/>
                <w:bCs/>
                <w:sz w:val="28"/>
                <w:szCs w:val="28"/>
                <w:rtl/>
              </w:rPr>
              <w:t>رشته</w:t>
            </w:r>
          </w:p>
        </w:tc>
        <w:tc>
          <w:tcPr>
            <w:tcW w:w="900" w:type="dxa"/>
            <w:shd w:val="clear" w:color="auto" w:fill="AEAAAA" w:themeFill="background2" w:themeFillShade="BF"/>
          </w:tcPr>
          <w:p w:rsidR="001F78D8" w:rsidRPr="00380B8B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380B8B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F78D8" w:rsidRPr="00372B97" w:rsidTr="00897234">
        <w:trPr>
          <w:trHeight w:val="684"/>
        </w:trPr>
        <w:tc>
          <w:tcPr>
            <w:tcW w:w="5824" w:type="dxa"/>
            <w:shd w:val="clear" w:color="auto" w:fill="BDD6EE" w:themeFill="accent1" w:themeFillTint="66"/>
          </w:tcPr>
          <w:p w:rsidR="001F78D8" w:rsidRPr="009F4364" w:rsidRDefault="00F5302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396" w:type="dxa"/>
            <w:shd w:val="clear" w:color="auto" w:fill="9CC2E5" w:themeFill="accent1" w:themeFillTint="99"/>
          </w:tcPr>
          <w:p w:rsidR="001F78D8" w:rsidRPr="009F4364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ادبیات عربی</w:t>
            </w:r>
          </w:p>
        </w:tc>
        <w:tc>
          <w:tcPr>
            <w:tcW w:w="900" w:type="dxa"/>
            <w:shd w:val="clear" w:color="auto" w:fill="BDD6EE" w:themeFill="accent1" w:themeFillTint="66"/>
          </w:tcPr>
          <w:p w:rsidR="001F78D8" w:rsidRPr="00372B97" w:rsidRDefault="001F78D8" w:rsidP="001F78D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1F78D8" w:rsidRPr="00372B97" w:rsidTr="00897234">
        <w:trPr>
          <w:trHeight w:val="714"/>
        </w:trPr>
        <w:tc>
          <w:tcPr>
            <w:tcW w:w="5824" w:type="dxa"/>
            <w:shd w:val="clear" w:color="auto" w:fill="9CC2E5" w:themeFill="accent1" w:themeFillTint="99"/>
          </w:tcPr>
          <w:p w:rsidR="001F78D8" w:rsidRPr="009F4364" w:rsidRDefault="00F5302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396" w:type="dxa"/>
            <w:shd w:val="clear" w:color="auto" w:fill="9CC2E5" w:themeFill="accent1" w:themeFillTint="99"/>
          </w:tcPr>
          <w:p w:rsidR="001F78D8" w:rsidRPr="009F4364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مترجمی زبان عربی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1F78D8" w:rsidRPr="00372B97" w:rsidRDefault="001F78D8" w:rsidP="001F78D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A02445" w:rsidRPr="00372B97" w:rsidTr="00A02445">
        <w:trPr>
          <w:trHeight w:val="330"/>
        </w:trPr>
        <w:tc>
          <w:tcPr>
            <w:tcW w:w="5824" w:type="dxa"/>
            <w:shd w:val="clear" w:color="auto" w:fill="9CC2E5" w:themeFill="accent1" w:themeFillTint="99"/>
          </w:tcPr>
          <w:p w:rsidR="00A02445" w:rsidRPr="009F4364" w:rsidRDefault="00A02445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ادبیات روایی</w:t>
            </w:r>
          </w:p>
        </w:tc>
        <w:tc>
          <w:tcPr>
            <w:tcW w:w="8396" w:type="dxa"/>
            <w:vMerge w:val="restart"/>
            <w:shd w:val="clear" w:color="auto" w:fill="9CC2E5" w:themeFill="accent1" w:themeFillTint="99"/>
          </w:tcPr>
          <w:p w:rsidR="00A02445" w:rsidRPr="009F4364" w:rsidRDefault="00A02445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زبان و ادبیات فارسی</w:t>
            </w:r>
          </w:p>
        </w:tc>
        <w:tc>
          <w:tcPr>
            <w:tcW w:w="900" w:type="dxa"/>
            <w:vMerge w:val="restart"/>
            <w:shd w:val="clear" w:color="auto" w:fill="9CC2E5" w:themeFill="accent1" w:themeFillTint="99"/>
          </w:tcPr>
          <w:p w:rsidR="00A02445" w:rsidRPr="00372B97" w:rsidRDefault="00A02445" w:rsidP="001F78D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A02445" w:rsidRPr="00372B97" w:rsidTr="00897234">
        <w:trPr>
          <w:trHeight w:val="339"/>
        </w:trPr>
        <w:tc>
          <w:tcPr>
            <w:tcW w:w="5824" w:type="dxa"/>
            <w:shd w:val="clear" w:color="auto" w:fill="9CC2E5" w:themeFill="accent1" w:themeFillTint="99"/>
          </w:tcPr>
          <w:p w:rsidR="00A02445" w:rsidRPr="009F4364" w:rsidRDefault="00A02445" w:rsidP="001F78D8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ادبیات تطبیقی</w:t>
            </w:r>
          </w:p>
        </w:tc>
        <w:tc>
          <w:tcPr>
            <w:tcW w:w="8396" w:type="dxa"/>
            <w:vMerge/>
            <w:shd w:val="clear" w:color="auto" w:fill="9CC2E5" w:themeFill="accent1" w:themeFillTint="99"/>
          </w:tcPr>
          <w:p w:rsidR="00A02445" w:rsidRPr="009F4364" w:rsidRDefault="00A02445" w:rsidP="001F78D8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9CC2E5" w:themeFill="accent1" w:themeFillTint="99"/>
          </w:tcPr>
          <w:p w:rsidR="00A02445" w:rsidRDefault="00A02445" w:rsidP="001F78D8">
            <w:pPr>
              <w:jc w:val="center"/>
              <w:rPr>
                <w:rFonts w:cs="B Nazanin" w:hint="cs"/>
                <w:rtl/>
              </w:rPr>
            </w:pPr>
          </w:p>
        </w:tc>
      </w:tr>
      <w:tr w:rsidR="001F78D8" w:rsidRPr="00372B97" w:rsidTr="00897234">
        <w:trPr>
          <w:trHeight w:val="684"/>
        </w:trPr>
        <w:tc>
          <w:tcPr>
            <w:tcW w:w="5824" w:type="dxa"/>
            <w:shd w:val="clear" w:color="auto" w:fill="9CC2E5" w:themeFill="accent1" w:themeFillTint="99"/>
          </w:tcPr>
          <w:p w:rsidR="001F78D8" w:rsidRPr="009F4364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محیط زیست شهری</w:t>
            </w:r>
          </w:p>
        </w:tc>
        <w:tc>
          <w:tcPr>
            <w:tcW w:w="8396" w:type="dxa"/>
            <w:shd w:val="clear" w:color="auto" w:fill="9CC2E5" w:themeFill="accent1" w:themeFillTint="99"/>
          </w:tcPr>
          <w:p w:rsidR="001F78D8" w:rsidRPr="009F4364" w:rsidRDefault="001F78D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جغرافیا و برنامه ریزی شهری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1F78D8" w:rsidRPr="00372B97" w:rsidRDefault="001F78D8" w:rsidP="001F78D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  <w:tr w:rsidR="00F53028" w:rsidRPr="00372B97" w:rsidTr="00897234">
        <w:trPr>
          <w:trHeight w:val="684"/>
        </w:trPr>
        <w:tc>
          <w:tcPr>
            <w:tcW w:w="5824" w:type="dxa"/>
            <w:shd w:val="clear" w:color="auto" w:fill="9CC2E5" w:themeFill="accent1" w:themeFillTint="99"/>
          </w:tcPr>
          <w:p w:rsidR="00F53028" w:rsidRPr="009F4364" w:rsidRDefault="00F5302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396" w:type="dxa"/>
            <w:shd w:val="clear" w:color="auto" w:fill="9CC2E5" w:themeFill="accent1" w:themeFillTint="99"/>
          </w:tcPr>
          <w:p w:rsidR="00F53028" w:rsidRPr="009F4364" w:rsidRDefault="00F53028" w:rsidP="001F78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F436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علوم قرآن و حدیث 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F53028" w:rsidRDefault="00380B8B" w:rsidP="001F78D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</w:tr>
      <w:tr w:rsidR="00A02445" w:rsidRPr="00372B97" w:rsidTr="00897234">
        <w:trPr>
          <w:trHeight w:val="684"/>
        </w:trPr>
        <w:tc>
          <w:tcPr>
            <w:tcW w:w="5824" w:type="dxa"/>
            <w:shd w:val="clear" w:color="auto" w:fill="9CC2E5" w:themeFill="accent1" w:themeFillTint="99"/>
          </w:tcPr>
          <w:p w:rsidR="00A02445" w:rsidRPr="009F4364" w:rsidRDefault="00233328" w:rsidP="001F78D8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مالی</w:t>
            </w:r>
          </w:p>
        </w:tc>
        <w:tc>
          <w:tcPr>
            <w:tcW w:w="8396" w:type="dxa"/>
            <w:shd w:val="clear" w:color="auto" w:fill="9CC2E5" w:themeFill="accent1" w:themeFillTint="99"/>
          </w:tcPr>
          <w:p w:rsidR="00A02445" w:rsidRPr="009F4364" w:rsidRDefault="00233328" w:rsidP="001F78D8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ریاضی کاربردی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A02445" w:rsidRDefault="00A02445" w:rsidP="001F78D8">
            <w:pPr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</w:tr>
      <w:tr w:rsidR="00233328" w:rsidRPr="00372B97" w:rsidTr="00897234">
        <w:trPr>
          <w:trHeight w:val="684"/>
        </w:trPr>
        <w:tc>
          <w:tcPr>
            <w:tcW w:w="5824" w:type="dxa"/>
            <w:shd w:val="clear" w:color="auto" w:fill="9CC2E5" w:themeFill="accent1" w:themeFillTint="99"/>
          </w:tcPr>
          <w:p w:rsidR="00233328" w:rsidRPr="009F4364" w:rsidRDefault="00233328" w:rsidP="001F78D8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  <w:bookmarkStart w:id="0" w:name="_GoBack"/>
            <w:bookmarkEnd w:id="0"/>
          </w:p>
        </w:tc>
        <w:tc>
          <w:tcPr>
            <w:tcW w:w="8396" w:type="dxa"/>
            <w:shd w:val="clear" w:color="auto" w:fill="9CC2E5" w:themeFill="accent1" w:themeFillTint="99"/>
          </w:tcPr>
          <w:p w:rsidR="00233328" w:rsidRPr="009F4364" w:rsidRDefault="00233328" w:rsidP="001F78D8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زیست شناسی سلولی و مولکولی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233328" w:rsidRDefault="00233328" w:rsidP="001F78D8">
            <w:pPr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</w:tr>
    </w:tbl>
    <w:p w:rsidR="0028721D" w:rsidRPr="00372B97" w:rsidRDefault="009C3E4C" w:rsidP="001F78D8">
      <w:pPr>
        <w:jc w:val="center"/>
        <w:rPr>
          <w:rFonts w:cs="B Nazanin"/>
        </w:rPr>
      </w:pPr>
    </w:p>
    <w:sectPr w:rsidR="0028721D" w:rsidRPr="00372B97" w:rsidSect="008972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E4C" w:rsidRDefault="009C3E4C" w:rsidP="00372B97">
      <w:pPr>
        <w:spacing w:after="0" w:line="240" w:lineRule="auto"/>
      </w:pPr>
      <w:r>
        <w:separator/>
      </w:r>
    </w:p>
  </w:endnote>
  <w:endnote w:type="continuationSeparator" w:id="0">
    <w:p w:rsidR="009C3E4C" w:rsidRDefault="009C3E4C" w:rsidP="00372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E4C" w:rsidRDefault="009C3E4C" w:rsidP="00372B97">
      <w:pPr>
        <w:spacing w:after="0" w:line="240" w:lineRule="auto"/>
      </w:pPr>
      <w:r>
        <w:separator/>
      </w:r>
    </w:p>
  </w:footnote>
  <w:footnote w:type="continuationSeparator" w:id="0">
    <w:p w:rsidR="009C3E4C" w:rsidRDefault="009C3E4C" w:rsidP="00372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6D"/>
    <w:rsid w:val="001F78D8"/>
    <w:rsid w:val="00233328"/>
    <w:rsid w:val="00372B97"/>
    <w:rsid w:val="00380B8B"/>
    <w:rsid w:val="004475DE"/>
    <w:rsid w:val="004B209E"/>
    <w:rsid w:val="0052166D"/>
    <w:rsid w:val="005C6CB7"/>
    <w:rsid w:val="00897234"/>
    <w:rsid w:val="009C3E4C"/>
    <w:rsid w:val="009F4364"/>
    <w:rsid w:val="00A02445"/>
    <w:rsid w:val="00A30482"/>
    <w:rsid w:val="00CF04B1"/>
    <w:rsid w:val="00D53E47"/>
    <w:rsid w:val="00DC768C"/>
    <w:rsid w:val="00F53028"/>
    <w:rsid w:val="00F8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E56EC25"/>
  <w15:chartTrackingRefBased/>
  <w15:docId w15:val="{CE9D25FE-72AD-4AE6-A62F-9FD1B493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2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B97"/>
  </w:style>
  <w:style w:type="paragraph" w:styleId="Footer">
    <w:name w:val="footer"/>
    <w:basedOn w:val="Normal"/>
    <w:link w:val="FooterChar"/>
    <w:uiPriority w:val="99"/>
    <w:unhideWhenUsed/>
    <w:rsid w:val="00372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Rezaee</dc:creator>
  <cp:keywords/>
  <dc:description/>
  <cp:lastModifiedBy>Ms.Hatami</cp:lastModifiedBy>
  <cp:revision>4</cp:revision>
  <dcterms:created xsi:type="dcterms:W3CDTF">2023-11-27T05:35:00Z</dcterms:created>
  <dcterms:modified xsi:type="dcterms:W3CDTF">2023-11-27T06:39:00Z</dcterms:modified>
</cp:coreProperties>
</file>